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E8" w:rsidRDefault="00F651E8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0B6D1D">
      <w:pPr>
        <w:bidi w:val="0"/>
        <w:rPr>
          <w:lang w:val="fr-FR" w:bidi="ar-LB"/>
        </w:rPr>
      </w:pPr>
    </w:p>
    <w:p w:rsidR="00170C98" w:rsidRPr="00170C98" w:rsidRDefault="00170C98" w:rsidP="00170C98">
      <w:pPr>
        <w:bidi w:val="0"/>
        <w:rPr>
          <w:lang w:val="fr-FR" w:bidi="ar-LB"/>
        </w:rPr>
      </w:pPr>
    </w:p>
    <w:p w:rsidR="00170C98" w:rsidRPr="00170C98" w:rsidRDefault="00170C98" w:rsidP="00170C98">
      <w:pPr>
        <w:bidi w:val="0"/>
        <w:rPr>
          <w:lang w:val="fr-FR" w:bidi="ar-LB"/>
        </w:rPr>
      </w:pPr>
    </w:p>
    <w:p w:rsidR="00170C98" w:rsidRDefault="00170C98" w:rsidP="00170C98">
      <w:pPr>
        <w:bidi w:val="0"/>
        <w:rPr>
          <w:lang w:val="fr-FR" w:bidi="ar-LB"/>
        </w:rPr>
      </w:pPr>
    </w:p>
    <w:p w:rsidR="00170C98" w:rsidRDefault="00170C98" w:rsidP="00170C98">
      <w:pPr>
        <w:bidi w:val="0"/>
        <w:rPr>
          <w:lang w:val="fr-FR" w:bidi="ar-LB"/>
        </w:rPr>
      </w:pPr>
    </w:p>
    <w:p w:rsidR="00170C98" w:rsidRDefault="00170C98" w:rsidP="00170C9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Pr="00170C98" w:rsidRDefault="00F651E8" w:rsidP="00F651E8">
      <w:pPr>
        <w:bidi w:val="0"/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                                                                                                                                            </w:t>
      </w:r>
    </w:p>
    <w:p w:rsidR="00F651E8" w:rsidRPr="00170C98" w:rsidRDefault="00F651E8" w:rsidP="00F651E8">
      <w:pPr>
        <w:bidi w:val="0"/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                                                                                                                                       </w:t>
      </w:r>
    </w:p>
    <w:p w:rsidR="00170C98" w:rsidRDefault="00170C98" w:rsidP="00170C9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page" w:tblpX="2393" w:tblpY="-90"/>
        <w:tblW w:w="0" w:type="auto"/>
        <w:tblLook w:val="04A0" w:firstRow="1" w:lastRow="0" w:firstColumn="1" w:lastColumn="0" w:noHBand="0" w:noVBand="1"/>
      </w:tblPr>
      <w:tblGrid>
        <w:gridCol w:w="5528"/>
      </w:tblGrid>
      <w:tr w:rsidR="00F651E8" w:rsidRPr="00170C98" w:rsidTr="00F651E8">
        <w:tc>
          <w:tcPr>
            <w:tcW w:w="5528" w:type="dxa"/>
          </w:tcPr>
          <w:p w:rsidR="00F651E8" w:rsidRPr="00170C98" w:rsidRDefault="00F651E8" w:rsidP="00F651E8">
            <w:pPr>
              <w:bidi w:val="0"/>
              <w:jc w:val="center"/>
              <w:rPr>
                <w:rFonts w:ascii="Helv" w:hAnsi="Helv"/>
                <w:b/>
                <w:bCs/>
                <w:sz w:val="26"/>
                <w:szCs w:val="32"/>
                <w:lang w:val="fr-FR"/>
              </w:rPr>
            </w:pPr>
            <w:r w:rsidRPr="00170C98">
              <w:rPr>
                <w:rFonts w:ascii="Helv" w:hAnsi="Helv"/>
                <w:b/>
                <w:bCs/>
                <w:sz w:val="26"/>
                <w:szCs w:val="32"/>
                <w:lang w:val="fr-FR"/>
              </w:rPr>
              <w:t>DISTRIBUTION DES FLUIDES</w:t>
            </w:r>
          </w:p>
        </w:tc>
      </w:tr>
    </w:tbl>
    <w:p w:rsidR="00170C98" w:rsidRDefault="00170C98" w:rsidP="00170C9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tabs>
          <w:tab w:val="left" w:pos="7420"/>
        </w:tabs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     </w:t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170C98">
        <w:rPr>
          <w:rFonts w:ascii="Helv" w:hAnsi="Helv"/>
          <w:b/>
          <w:bCs/>
          <w:sz w:val="22"/>
          <w:szCs w:val="26"/>
          <w:lang w:val="fr-FR"/>
        </w:rPr>
        <w:t>60 heures</w:t>
      </w: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Objectifs du cours : 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Au terme de ce cours, l'élève devrait être capable de: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567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Identifier les différents matériaux utilisés pour la fabrication des gaines et déterminer la </w:t>
      </w:r>
    </w:p>
    <w:p w:rsidR="00170C98" w:rsidRPr="00170C98" w:rsidRDefault="00170C98" w:rsidP="00170C98">
      <w:pPr>
        <w:bidi w:val="0"/>
        <w:spacing w:line="240" w:lineRule="exact"/>
        <w:ind w:hanging="567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forme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, les dimensions et le mode de pose des gaines. </w:t>
      </w:r>
    </w:p>
    <w:p w:rsidR="00170C98" w:rsidRPr="00170C98" w:rsidRDefault="00170C98" w:rsidP="00170C98">
      <w:pPr>
        <w:bidi w:val="0"/>
        <w:spacing w:line="240" w:lineRule="exact"/>
        <w:ind w:hanging="567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- Déterminer les modes d'isolation des gaines et identifier les matériaux d'isolation utilisés.</w:t>
      </w:r>
    </w:p>
    <w:p w:rsidR="00170C98" w:rsidRPr="00170C98" w:rsidRDefault="00170C98" w:rsidP="00170C98">
      <w:pPr>
        <w:bidi w:val="0"/>
        <w:spacing w:line="240" w:lineRule="exact"/>
        <w:ind w:hanging="567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- Déterminer les réfrigérants utilisés pour le conditionnement de l'air.</w:t>
      </w:r>
    </w:p>
    <w:p w:rsidR="00170C98" w:rsidRPr="00170C98" w:rsidRDefault="00170C98" w:rsidP="00170C98">
      <w:pPr>
        <w:bidi w:val="0"/>
        <w:spacing w:line="240" w:lineRule="exact"/>
        <w:ind w:hanging="567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- Décrire la canalisation pour réfrigérants: matériau, dimension, isolation,…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- Déterminer les dimensions et les accessoires de raccordement des tubes en acier  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utilisés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pour la canalisation de chauffage à eau chaude, er décrire les méthodes de </w:t>
      </w:r>
    </w:p>
    <w:p w:rsidR="00170C98" w:rsidRPr="00170C98" w:rsidRDefault="00170C98" w:rsidP="00170C98">
      <w:pPr>
        <w:tabs>
          <w:tab w:val="right" w:pos="0"/>
        </w:tabs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calorifugeage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des tuyauteries.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- Décrire les procédés appliqués pour le travail, l'assemblage et la pose des différents  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tubes (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PVC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,cuivre</w:t>
      </w:r>
      <w:proofErr w:type="spellEnd"/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,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acier,PPR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>, PEX).</w:t>
      </w:r>
    </w:p>
    <w:p w:rsidR="00170C98" w:rsidRPr="00203DCE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- </w:t>
      </w: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Définir et calculer approximativement les pertes de charge dans un circuit en 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</w:t>
      </w:r>
      <w:proofErr w:type="gramStart"/>
      <w:r w:rsidRPr="00203DCE">
        <w:rPr>
          <w:rFonts w:ascii="Helv" w:hAnsi="Helv"/>
          <w:color w:val="FF0000"/>
          <w:sz w:val="22"/>
          <w:szCs w:val="26"/>
          <w:lang w:val="fr-FR"/>
        </w:rPr>
        <w:t>utilisant</w:t>
      </w:r>
      <w:proofErr w:type="gramEnd"/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les tables standards</w:t>
      </w:r>
      <w:r w:rsidRPr="00170C98">
        <w:rPr>
          <w:rFonts w:ascii="Helv" w:hAnsi="Helv"/>
          <w:sz w:val="22"/>
          <w:szCs w:val="26"/>
          <w:lang w:val="fr-FR"/>
        </w:rPr>
        <w:t>.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- Identifier l'outillage manuel utilisé pour le travail des tubes et de la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tole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 xml:space="preserve"> mince.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- Identifier les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machines(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outillage mécanique) utilisées pour le travail des tubes et de </w:t>
      </w:r>
    </w:p>
    <w:p w:rsidR="00170C98" w:rsidRPr="00170C98" w:rsidRDefault="00170C98" w:rsidP="00170C98">
      <w:pPr>
        <w:tabs>
          <w:tab w:val="right" w:pos="142"/>
        </w:tabs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la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tole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 xml:space="preserve"> mince.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CHAPITRE 1</w:t>
      </w:r>
    </w:p>
    <w:p w:rsidR="00170C98" w:rsidRP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Introduction à la spécialité</w:t>
      </w: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Décrire l'équilibre thermique de l'homme et les mécanismes </w:t>
      </w:r>
      <w:r w:rsidR="005267D1" w:rsidRPr="00170C98">
        <w:rPr>
          <w:rFonts w:ascii="Helv" w:hAnsi="Helv"/>
          <w:sz w:val="22"/>
          <w:szCs w:val="26"/>
          <w:lang w:val="fr-FR"/>
        </w:rPr>
        <w:t>thermorégulateurs</w:t>
      </w:r>
      <w:r w:rsidRPr="00170C98">
        <w:rPr>
          <w:rFonts w:ascii="Helv" w:hAnsi="Helv"/>
          <w:sz w:val="22"/>
          <w:szCs w:val="26"/>
          <w:lang w:val="fr-FR"/>
        </w:rPr>
        <w:t xml:space="preserve"> du   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corps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humain.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>- Distinguer entre les modes de climatisation d'hivers et d'été.</w:t>
      </w: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203DCE" w:rsidRDefault="00170C98" w:rsidP="005267D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1- Physiologie thermique</w:t>
      </w:r>
      <w:r w:rsidR="005267D1" w:rsidRPr="00203DCE">
        <w:rPr>
          <w:rFonts w:ascii="Helv" w:hAnsi="Helv"/>
          <w:color w:val="FF0000"/>
          <w:sz w:val="22"/>
          <w:szCs w:val="26"/>
          <w:lang w:val="fr-FR"/>
        </w:rPr>
        <w:t xml:space="preserve"> du corps humain.</w:t>
      </w: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</w:t>
      </w:r>
    </w:p>
    <w:p w:rsidR="00170C98" w:rsidRPr="00203DCE" w:rsidRDefault="00E16983" w:rsidP="00491883">
      <w:pPr>
        <w:pStyle w:val="ListParagraph"/>
        <w:numPr>
          <w:ilvl w:val="1"/>
          <w:numId w:val="5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r w:rsidR="00170C98" w:rsidRPr="00203DCE">
        <w:rPr>
          <w:rFonts w:ascii="Helv" w:hAnsi="Helv"/>
          <w:color w:val="FF0000"/>
          <w:sz w:val="22"/>
          <w:szCs w:val="26"/>
          <w:lang w:val="fr-FR"/>
        </w:rPr>
        <w:t>Métabolisme.</w:t>
      </w:r>
    </w:p>
    <w:p w:rsidR="005267D1" w:rsidRPr="00203DCE" w:rsidRDefault="00E16983" w:rsidP="00491883">
      <w:pPr>
        <w:pStyle w:val="ListParagraph"/>
        <w:numPr>
          <w:ilvl w:val="1"/>
          <w:numId w:val="54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r w:rsidR="005267D1" w:rsidRPr="00203DCE">
        <w:rPr>
          <w:rFonts w:ascii="Helv" w:hAnsi="Helv"/>
          <w:color w:val="FF0000"/>
          <w:sz w:val="22"/>
          <w:szCs w:val="26"/>
          <w:lang w:val="fr-FR"/>
        </w:rPr>
        <w:t>Régulation de la température du corps humain.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5267D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A47D0F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="00170C98" w:rsidRPr="00170C98">
        <w:rPr>
          <w:rFonts w:ascii="Helv" w:hAnsi="Helv"/>
          <w:sz w:val="22"/>
          <w:szCs w:val="26"/>
          <w:lang w:val="fr-FR"/>
        </w:rPr>
        <w:t>- Mode de climatisation d'été et d'hivers</w:t>
      </w:r>
    </w:p>
    <w:p w:rsidR="00170C98" w:rsidRDefault="00170C98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  <w:r w:rsidR="00A47D0F"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>.1 Climatisation d'été</w:t>
      </w:r>
    </w:p>
    <w:p w:rsidR="005267D1" w:rsidRDefault="005267D1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</w:t>
      </w:r>
      <w:r w:rsidR="00A47D0F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.1.1  </w:t>
      </w:r>
      <w:r w:rsidR="00AF15E4">
        <w:rPr>
          <w:rFonts w:ascii="Helv" w:hAnsi="Helv"/>
          <w:sz w:val="22"/>
          <w:szCs w:val="26"/>
          <w:lang w:val="fr-FR"/>
        </w:rPr>
        <w:t>Critères</w:t>
      </w:r>
    </w:p>
    <w:p w:rsidR="00AF15E4" w:rsidRDefault="00AF15E4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</w:t>
      </w:r>
      <w:r w:rsidR="00A47D0F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.1.2  Eléments du</w:t>
      </w:r>
      <w:r w:rsidR="000F4413">
        <w:rPr>
          <w:rFonts w:ascii="Helv" w:hAnsi="Helv"/>
          <w:sz w:val="22"/>
          <w:szCs w:val="26"/>
          <w:lang w:val="fr-FR"/>
        </w:rPr>
        <w:t xml:space="preserve"> bilan thermique.</w:t>
      </w:r>
    </w:p>
    <w:p w:rsidR="000F4413" w:rsidRPr="00170C98" w:rsidRDefault="000F4413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</w:t>
      </w:r>
      <w:r w:rsidR="00A47D0F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.1.3  Appareillages de la réfrigération.</w:t>
      </w:r>
    </w:p>
    <w:p w:rsidR="00170C98" w:rsidRPr="00170C98" w:rsidRDefault="00170C98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  <w:r w:rsidR="00A47D0F"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>.2 Climatisation d'hivers.</w:t>
      </w:r>
    </w:p>
    <w:p w:rsidR="000F4413" w:rsidRDefault="000F4413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ab/>
        <w:t xml:space="preserve">       </w:t>
      </w:r>
      <w:r w:rsidR="00A47D0F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.2.1  Critères</w:t>
      </w:r>
    </w:p>
    <w:p w:rsidR="000F4413" w:rsidRDefault="000F4413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</w:t>
      </w:r>
      <w:r w:rsidR="00A47D0F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.2.2  Eléments du bilan thermique.</w:t>
      </w:r>
    </w:p>
    <w:p w:rsidR="000F4413" w:rsidRPr="00170C98" w:rsidRDefault="00A47D0F" w:rsidP="009F180D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2</w:t>
      </w:r>
      <w:r w:rsidR="000F4413">
        <w:rPr>
          <w:rFonts w:ascii="Helv" w:hAnsi="Helv"/>
          <w:sz w:val="22"/>
          <w:szCs w:val="26"/>
          <w:lang w:val="fr-FR"/>
        </w:rPr>
        <w:t xml:space="preserve">.2.3  Appareillages </w:t>
      </w:r>
      <w:r w:rsidR="009F180D">
        <w:rPr>
          <w:rFonts w:ascii="Helv" w:hAnsi="Helv"/>
          <w:sz w:val="22"/>
          <w:szCs w:val="26"/>
          <w:lang w:val="fr-FR"/>
        </w:rPr>
        <w:t>du chauffage</w:t>
      </w:r>
      <w:r w:rsidR="000F4413">
        <w:rPr>
          <w:rFonts w:ascii="Helv" w:hAnsi="Helv"/>
          <w:sz w:val="22"/>
          <w:szCs w:val="26"/>
          <w:lang w:val="fr-FR"/>
        </w:rPr>
        <w:t>.</w:t>
      </w:r>
    </w:p>
    <w:p w:rsidR="00170C98" w:rsidRPr="00170C98" w:rsidRDefault="00170C98" w:rsidP="000F4413">
      <w:pPr>
        <w:tabs>
          <w:tab w:val="left" w:pos="1200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E169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rPr>
          <w:rFonts w:ascii="Helv" w:hAnsi="Helv"/>
          <w:b/>
          <w:bCs/>
          <w:sz w:val="22"/>
          <w:szCs w:val="26"/>
          <w:lang w:bidi="ar-LB"/>
        </w:rPr>
      </w:pPr>
      <w:r>
        <w:rPr>
          <w:rFonts w:ascii="Helv" w:hAnsi="Helv"/>
          <w:b/>
          <w:bCs/>
          <w:sz w:val="22"/>
          <w:szCs w:val="26"/>
          <w:rtl/>
          <w:lang w:bidi="ar-LB"/>
        </w:rPr>
        <w:lastRenderedPageBreak/>
        <w:tab/>
      </w:r>
      <w:r>
        <w:rPr>
          <w:rFonts w:ascii="Helv" w:hAnsi="Helv"/>
          <w:b/>
          <w:bCs/>
          <w:sz w:val="22"/>
          <w:szCs w:val="26"/>
          <w:lang w:bidi="ar-LB"/>
        </w:rPr>
        <w:tab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DF6CEE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  <w:r>
        <w:rPr>
          <w:rFonts w:ascii="Helv" w:hAnsi="Helv"/>
          <w:b/>
          <w:bCs/>
          <w:sz w:val="22"/>
          <w:szCs w:val="26"/>
          <w:lang w:bidi="ar-LB"/>
        </w:rPr>
        <w:t xml:space="preserve">                                                                      CHAPITRE </w:t>
      </w:r>
      <w:r w:rsidR="00DF6CEE">
        <w:rPr>
          <w:rFonts w:ascii="Helv" w:hAnsi="Helv"/>
          <w:b/>
          <w:bCs/>
          <w:sz w:val="22"/>
          <w:szCs w:val="26"/>
          <w:lang w:bidi="ar-LB"/>
        </w:rPr>
        <w:t>2</w:t>
      </w:r>
    </w:p>
    <w:p w:rsidR="00071111" w:rsidRPr="00343454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bidi="ar-LB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</w:rPr>
      </w:pPr>
      <w:proofErr w:type="spellStart"/>
      <w:r>
        <w:rPr>
          <w:rFonts w:ascii="Helv" w:hAnsi="Helv"/>
          <w:b/>
          <w:bCs/>
          <w:sz w:val="22"/>
          <w:szCs w:val="26"/>
        </w:rPr>
        <w:t>Outillage</w:t>
      </w:r>
      <w:proofErr w:type="spellEnd"/>
      <w:r>
        <w:rPr>
          <w:rFonts w:ascii="Helv" w:hAnsi="Helv"/>
          <w:b/>
          <w:bCs/>
          <w:sz w:val="22"/>
          <w:szCs w:val="26"/>
        </w:rPr>
        <w:t xml:space="preserve"> </w:t>
      </w:r>
      <w:proofErr w:type="spellStart"/>
      <w:proofErr w:type="gramStart"/>
      <w:r>
        <w:rPr>
          <w:rFonts w:ascii="Helv" w:hAnsi="Helv"/>
          <w:b/>
          <w:bCs/>
          <w:sz w:val="22"/>
          <w:szCs w:val="26"/>
        </w:rPr>
        <w:t>manuel</w:t>
      </w:r>
      <w:proofErr w:type="spellEnd"/>
      <w:proofErr w:type="gramEnd"/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</w:rPr>
      </w:pPr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  <w:proofErr w:type="spellStart"/>
      <w:proofErr w:type="gramStart"/>
      <w:r>
        <w:rPr>
          <w:rFonts w:ascii="Helv" w:hAnsi="Helv"/>
          <w:b/>
          <w:bCs/>
          <w:sz w:val="22"/>
          <w:szCs w:val="26"/>
        </w:rPr>
        <w:t>Objectifs</w:t>
      </w:r>
      <w:proofErr w:type="spellEnd"/>
      <w:r>
        <w:rPr>
          <w:rFonts w:ascii="Helv" w:hAnsi="Helv"/>
          <w:b/>
          <w:bCs/>
          <w:sz w:val="22"/>
          <w:szCs w:val="26"/>
        </w:rPr>
        <w:t xml:space="preserve"> :</w:t>
      </w:r>
      <w:proofErr w:type="gramEnd"/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bidi="ar-LB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>- Décrire les caractéristiques des divers types d'outils d'ajustage et leur domaine d'utilisation.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Décrire les principales caractéristiques des outils de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tracage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 xml:space="preserve"> et leur utilisation.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Décrire les caractéristiques des outils de coupe des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toles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>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- Décrire les caractéristiques des outillages à main pour le travail des tubes.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071111" w:rsidRPr="00505FB5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1- </w:t>
      </w:r>
      <w:proofErr w:type="spellStart"/>
      <w:r>
        <w:rPr>
          <w:rFonts w:ascii="Helv" w:hAnsi="Helv"/>
          <w:sz w:val="22"/>
          <w:szCs w:val="26"/>
        </w:rPr>
        <w:t>Outils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d'ajustage</w:t>
      </w:r>
      <w:proofErr w:type="spellEnd"/>
      <w:r w:rsidRPr="00505FB5">
        <w:rPr>
          <w:rFonts w:ascii="Helv" w:hAnsi="Helv"/>
          <w:sz w:val="22"/>
          <w:szCs w:val="26"/>
        </w:rPr>
        <w:t>.</w:t>
      </w:r>
    </w:p>
    <w:p w:rsidR="00071111" w:rsidRPr="00942FDC" w:rsidRDefault="00071111" w:rsidP="00071111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 w:rsidRPr="00942FDC">
        <w:rPr>
          <w:rFonts w:ascii="Helv" w:hAnsi="Helv"/>
          <w:sz w:val="22"/>
          <w:szCs w:val="26"/>
        </w:rPr>
        <w:t xml:space="preserve">Types </w:t>
      </w:r>
      <w:proofErr w:type="gramStart"/>
      <w:r w:rsidRPr="00942FDC">
        <w:rPr>
          <w:rFonts w:ascii="Helv" w:hAnsi="Helv"/>
          <w:sz w:val="22"/>
          <w:szCs w:val="26"/>
        </w:rPr>
        <w:t>et</w:t>
      </w:r>
      <w:proofErr w:type="gramEnd"/>
      <w:r w:rsidRPr="00942FDC">
        <w:rPr>
          <w:rFonts w:ascii="Helv" w:hAnsi="Helv"/>
          <w:sz w:val="22"/>
          <w:szCs w:val="26"/>
        </w:rPr>
        <w:t xml:space="preserve"> </w:t>
      </w:r>
      <w:proofErr w:type="spellStart"/>
      <w:r w:rsidRPr="00942FDC">
        <w:rPr>
          <w:rFonts w:ascii="Helv" w:hAnsi="Helv"/>
          <w:sz w:val="22"/>
          <w:szCs w:val="26"/>
        </w:rPr>
        <w:t>caractéristiques</w:t>
      </w:r>
      <w:proofErr w:type="spellEnd"/>
      <w:r w:rsidRPr="00942FDC">
        <w:rPr>
          <w:rFonts w:ascii="Helv" w:hAnsi="Helv"/>
          <w:sz w:val="22"/>
          <w:szCs w:val="26"/>
        </w:rPr>
        <w:t>.</w:t>
      </w:r>
    </w:p>
    <w:p w:rsidR="00071111" w:rsidRPr="00942FDC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 w:rsidRPr="00942FDC">
        <w:rPr>
          <w:rFonts w:ascii="Helv" w:hAnsi="Helv"/>
          <w:sz w:val="22"/>
          <w:szCs w:val="26"/>
        </w:rPr>
        <w:t>Marteaux</w:t>
      </w:r>
      <w:proofErr w:type="spellEnd"/>
      <w:r w:rsidRPr="00942FDC"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Limes.</w:t>
      </w:r>
    </w:p>
    <w:p w:rsidR="00071111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Etaux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Burins</w:t>
      </w:r>
      <w:proofErr w:type="spellEnd"/>
      <w:r>
        <w:rPr>
          <w:rFonts w:ascii="Helv" w:hAnsi="Helv"/>
          <w:sz w:val="22"/>
          <w:szCs w:val="26"/>
        </w:rPr>
        <w:t xml:space="preserve">, table à </w:t>
      </w:r>
      <w:proofErr w:type="spellStart"/>
      <w:r>
        <w:rPr>
          <w:rFonts w:ascii="Helv" w:hAnsi="Helv"/>
          <w:sz w:val="22"/>
          <w:szCs w:val="26"/>
        </w:rPr>
        <w:t>buriner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Pr="00170C98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Tarauds et filières: le filet métrique.</w:t>
      </w:r>
    </w:p>
    <w:p w:rsidR="00071111" w:rsidRDefault="00071111" w:rsidP="00071111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Foreuses</w:t>
      </w:r>
      <w:proofErr w:type="spellEnd"/>
    </w:p>
    <w:p w:rsidR="00071111" w:rsidRDefault="00071111" w:rsidP="00071111">
      <w:pPr>
        <w:pStyle w:val="ListParagraph"/>
        <w:spacing w:line="240" w:lineRule="exact"/>
        <w:ind w:left="1470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1-1-6-</w:t>
      </w:r>
      <w:proofErr w:type="gramStart"/>
      <w:r>
        <w:rPr>
          <w:rFonts w:ascii="Helv" w:hAnsi="Helv"/>
          <w:sz w:val="22"/>
          <w:szCs w:val="26"/>
        </w:rPr>
        <w:t xml:space="preserve">1  </w:t>
      </w:r>
      <w:proofErr w:type="spellStart"/>
      <w:r>
        <w:rPr>
          <w:rFonts w:ascii="Helv" w:hAnsi="Helv"/>
          <w:sz w:val="22"/>
          <w:szCs w:val="26"/>
        </w:rPr>
        <w:t>Etaux</w:t>
      </w:r>
      <w:proofErr w:type="spellEnd"/>
      <w:proofErr w:type="gram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percage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spacing w:line="240" w:lineRule="exact"/>
        <w:ind w:left="1470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1-1-6-</w:t>
      </w:r>
      <w:proofErr w:type="gramStart"/>
      <w:r>
        <w:rPr>
          <w:rFonts w:ascii="Helv" w:hAnsi="Helv"/>
          <w:sz w:val="22"/>
          <w:szCs w:val="26"/>
        </w:rPr>
        <w:t>2  Index</w:t>
      </w:r>
      <w:proofErr w:type="gram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profondeur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spacing w:line="240" w:lineRule="exact"/>
        <w:ind w:left="1470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1-1-6-</w:t>
      </w:r>
      <w:proofErr w:type="gramStart"/>
      <w:r>
        <w:rPr>
          <w:rFonts w:ascii="Helv" w:hAnsi="Helv"/>
          <w:sz w:val="22"/>
          <w:szCs w:val="26"/>
        </w:rPr>
        <w:t xml:space="preserve">3  </w:t>
      </w:r>
      <w:proofErr w:type="spellStart"/>
      <w:r>
        <w:rPr>
          <w:rFonts w:ascii="Helv" w:hAnsi="Helv"/>
          <w:sz w:val="22"/>
          <w:szCs w:val="26"/>
        </w:rPr>
        <w:t>Vitesse</w:t>
      </w:r>
      <w:proofErr w:type="spellEnd"/>
      <w:proofErr w:type="gramEnd"/>
      <w:r>
        <w:rPr>
          <w:rFonts w:ascii="Helv" w:hAnsi="Helv"/>
          <w:sz w:val="22"/>
          <w:szCs w:val="26"/>
        </w:rPr>
        <w:t xml:space="preserve"> de coupe.</w:t>
      </w:r>
    </w:p>
    <w:p w:rsidR="00071111" w:rsidRPr="00184176" w:rsidRDefault="00071111" w:rsidP="00071111">
      <w:pPr>
        <w:pStyle w:val="ListParagraph"/>
        <w:numPr>
          <w:ilvl w:val="2"/>
          <w:numId w:val="23"/>
        </w:numPr>
        <w:tabs>
          <w:tab w:val="right" w:pos="567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Forets</w:t>
      </w:r>
      <w:proofErr w:type="spellEnd"/>
      <w:r>
        <w:rPr>
          <w:rFonts w:ascii="Helv" w:hAnsi="Helv"/>
          <w:sz w:val="22"/>
          <w:szCs w:val="26"/>
        </w:rPr>
        <w:t xml:space="preserve">- </w:t>
      </w:r>
      <w:proofErr w:type="spellStart"/>
      <w:r>
        <w:rPr>
          <w:rFonts w:ascii="Helv" w:hAnsi="Helv"/>
          <w:sz w:val="22"/>
          <w:szCs w:val="26"/>
        </w:rPr>
        <w:t>affutage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Pr="00184176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</w:t>
      </w:r>
      <w:proofErr w:type="gramStart"/>
      <w:r>
        <w:rPr>
          <w:rFonts w:ascii="Helv" w:hAnsi="Helv"/>
          <w:sz w:val="22"/>
          <w:szCs w:val="26"/>
        </w:rPr>
        <w:t xml:space="preserve">1-2 </w:t>
      </w:r>
      <w:proofErr w:type="spellStart"/>
      <w:r w:rsidRPr="00184176">
        <w:rPr>
          <w:rFonts w:ascii="Helv" w:hAnsi="Helv"/>
          <w:sz w:val="22"/>
          <w:szCs w:val="26"/>
        </w:rPr>
        <w:t>Utilisation</w:t>
      </w:r>
      <w:proofErr w:type="spellEnd"/>
      <w:r w:rsidRPr="00184176">
        <w:rPr>
          <w:rFonts w:ascii="Helv" w:hAnsi="Helv"/>
          <w:sz w:val="22"/>
          <w:szCs w:val="26"/>
        </w:rPr>
        <w:t xml:space="preserve"> </w:t>
      </w:r>
      <w:proofErr w:type="spellStart"/>
      <w:r w:rsidRPr="00184176">
        <w:rPr>
          <w:rFonts w:ascii="Helv" w:hAnsi="Helv"/>
          <w:sz w:val="22"/>
          <w:szCs w:val="26"/>
        </w:rPr>
        <w:t>rationnelle</w:t>
      </w:r>
      <w:proofErr w:type="spellEnd"/>
      <w:r w:rsidRPr="00184176">
        <w:rPr>
          <w:rFonts w:ascii="Helv" w:hAnsi="Helv"/>
          <w:sz w:val="22"/>
          <w:szCs w:val="26"/>
        </w:rPr>
        <w:t>.</w:t>
      </w:r>
      <w:proofErr w:type="gramEnd"/>
    </w:p>
    <w:p w:rsidR="00071111" w:rsidRPr="00942FDC" w:rsidRDefault="00071111" w:rsidP="00071111">
      <w:pPr>
        <w:pStyle w:val="ListParagraph"/>
        <w:spacing w:line="240" w:lineRule="exact"/>
        <w:ind w:left="1110"/>
        <w:jc w:val="both"/>
        <w:rPr>
          <w:rFonts w:ascii="Helv" w:hAnsi="Helv"/>
          <w:sz w:val="22"/>
          <w:szCs w:val="26"/>
        </w:rPr>
      </w:pPr>
    </w:p>
    <w:p w:rsidR="00071111" w:rsidRPr="00AB0747" w:rsidRDefault="00071111" w:rsidP="00071111">
      <w:pPr>
        <w:tabs>
          <w:tab w:val="right" w:pos="142"/>
        </w:tabs>
        <w:bidi w:val="0"/>
        <w:spacing w:line="240" w:lineRule="exact"/>
        <w:ind w:left="-142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2- </w:t>
      </w:r>
      <w:proofErr w:type="spellStart"/>
      <w:r>
        <w:rPr>
          <w:rFonts w:ascii="Helv" w:hAnsi="Helv"/>
          <w:sz w:val="22"/>
          <w:szCs w:val="26"/>
        </w:rPr>
        <w:t>Outils</w:t>
      </w:r>
      <w:proofErr w:type="spell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tracage</w:t>
      </w:r>
      <w:proofErr w:type="spellEnd"/>
      <w:r w:rsidRPr="00AB0747"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2-</w:t>
      </w:r>
      <w:proofErr w:type="gramStart"/>
      <w:r>
        <w:rPr>
          <w:rFonts w:ascii="Helv" w:hAnsi="Helv"/>
          <w:sz w:val="22"/>
          <w:szCs w:val="26"/>
        </w:rPr>
        <w:t>1  Types</w:t>
      </w:r>
      <w:proofErr w:type="gramEnd"/>
      <w:r>
        <w:rPr>
          <w:rFonts w:ascii="Helv" w:hAnsi="Helv"/>
          <w:sz w:val="22"/>
          <w:szCs w:val="26"/>
        </w:rPr>
        <w:t xml:space="preserve"> et </w:t>
      </w:r>
      <w:proofErr w:type="spellStart"/>
      <w:r>
        <w:rPr>
          <w:rFonts w:ascii="Helv" w:hAnsi="Helv"/>
          <w:sz w:val="22"/>
          <w:szCs w:val="26"/>
        </w:rPr>
        <w:t>caractéristiques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</w:t>
      </w:r>
      <w:proofErr w:type="gramStart"/>
      <w:r>
        <w:rPr>
          <w:rFonts w:ascii="Helv" w:hAnsi="Helv"/>
          <w:sz w:val="22"/>
          <w:szCs w:val="26"/>
        </w:rPr>
        <w:t>2-1-1   Pointes à tracer.</w:t>
      </w:r>
      <w:proofErr w:type="gramEnd"/>
    </w:p>
    <w:p w:rsidR="00071111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 w:rsidRPr="00AB0747">
        <w:rPr>
          <w:rFonts w:ascii="Helv" w:hAnsi="Helv"/>
          <w:sz w:val="22"/>
          <w:szCs w:val="26"/>
        </w:rPr>
        <w:t xml:space="preserve">        </w:t>
      </w:r>
      <w:proofErr w:type="gramStart"/>
      <w:r w:rsidRPr="00AB0747">
        <w:rPr>
          <w:rFonts w:ascii="Helv" w:hAnsi="Helv"/>
          <w:sz w:val="22"/>
          <w:szCs w:val="26"/>
        </w:rPr>
        <w:t xml:space="preserve">2-1-2   </w:t>
      </w:r>
      <w:proofErr w:type="spellStart"/>
      <w:r>
        <w:rPr>
          <w:rFonts w:ascii="Helv" w:hAnsi="Helv"/>
          <w:sz w:val="22"/>
          <w:szCs w:val="26"/>
        </w:rPr>
        <w:t>Règles</w:t>
      </w:r>
      <w:proofErr w:type="spellEnd"/>
      <w:r w:rsidRPr="00AB0747">
        <w:rPr>
          <w:rFonts w:ascii="Helv" w:hAnsi="Helv"/>
          <w:sz w:val="22"/>
          <w:szCs w:val="26"/>
        </w:rPr>
        <w:t>.</w:t>
      </w:r>
      <w:proofErr w:type="gramEnd"/>
    </w:p>
    <w:p w:rsidR="00071111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</w:t>
      </w:r>
      <w:proofErr w:type="gramStart"/>
      <w:r>
        <w:rPr>
          <w:rFonts w:ascii="Helv" w:hAnsi="Helv"/>
          <w:sz w:val="22"/>
          <w:szCs w:val="26"/>
        </w:rPr>
        <w:t xml:space="preserve">2-1-3   </w:t>
      </w:r>
      <w:proofErr w:type="spellStart"/>
      <w:r>
        <w:rPr>
          <w:rFonts w:ascii="Helv" w:hAnsi="Helv"/>
          <w:sz w:val="22"/>
          <w:szCs w:val="26"/>
        </w:rPr>
        <w:t>Pointeaux</w:t>
      </w:r>
      <w:proofErr w:type="spellEnd"/>
      <w:r>
        <w:rPr>
          <w:rFonts w:ascii="Helv" w:hAnsi="Helv"/>
          <w:sz w:val="22"/>
          <w:szCs w:val="26"/>
        </w:rPr>
        <w:t>.</w:t>
      </w:r>
      <w:proofErr w:type="gramEnd"/>
    </w:p>
    <w:p w:rsidR="00071111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</w:t>
      </w:r>
      <w:proofErr w:type="gramStart"/>
      <w:r>
        <w:rPr>
          <w:rFonts w:ascii="Helv" w:hAnsi="Helv"/>
          <w:sz w:val="22"/>
          <w:szCs w:val="26"/>
        </w:rPr>
        <w:t xml:space="preserve">2-1-4   </w:t>
      </w:r>
      <w:proofErr w:type="spellStart"/>
      <w:r>
        <w:rPr>
          <w:rFonts w:ascii="Helv" w:hAnsi="Helv"/>
          <w:sz w:val="22"/>
          <w:szCs w:val="26"/>
        </w:rPr>
        <w:t>Equerres</w:t>
      </w:r>
      <w:proofErr w:type="spellEnd"/>
      <w:r>
        <w:rPr>
          <w:rFonts w:ascii="Helv" w:hAnsi="Helv"/>
          <w:sz w:val="22"/>
          <w:szCs w:val="26"/>
        </w:rPr>
        <w:t>.</w:t>
      </w:r>
      <w:proofErr w:type="gramEnd"/>
    </w:p>
    <w:p w:rsidR="00071111" w:rsidRPr="00AB0747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</w:t>
      </w:r>
      <w:proofErr w:type="gramStart"/>
      <w:r>
        <w:rPr>
          <w:rFonts w:ascii="Helv" w:hAnsi="Helv"/>
          <w:sz w:val="22"/>
          <w:szCs w:val="26"/>
        </w:rPr>
        <w:t xml:space="preserve">2-1-5   </w:t>
      </w:r>
      <w:proofErr w:type="spellStart"/>
      <w:r>
        <w:rPr>
          <w:rFonts w:ascii="Helv" w:hAnsi="Helv"/>
          <w:sz w:val="22"/>
          <w:szCs w:val="26"/>
        </w:rPr>
        <w:t>Compas</w:t>
      </w:r>
      <w:proofErr w:type="spellEnd"/>
      <w:r>
        <w:rPr>
          <w:rFonts w:ascii="Helv" w:hAnsi="Helv"/>
          <w:sz w:val="22"/>
          <w:szCs w:val="26"/>
        </w:rPr>
        <w:t>.</w:t>
      </w:r>
      <w:proofErr w:type="gramEnd"/>
    </w:p>
    <w:p w:rsidR="00071111" w:rsidRDefault="00071111" w:rsidP="00071111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Utilisation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rationnelle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071111" w:rsidRPr="00170C98" w:rsidRDefault="00071111" w:rsidP="00071111">
      <w:pPr>
        <w:tabs>
          <w:tab w:val="right" w:pos="284"/>
        </w:tabs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3- Outils de coupe et de mise en forme des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toles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>.</w:t>
      </w:r>
    </w:p>
    <w:p w:rsidR="00071111" w:rsidRPr="00AB0747" w:rsidRDefault="00071111" w:rsidP="00071111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</w:t>
      </w:r>
      <w:r w:rsidRPr="00AB0747">
        <w:rPr>
          <w:rFonts w:ascii="Helv" w:hAnsi="Helv"/>
          <w:sz w:val="22"/>
          <w:szCs w:val="26"/>
        </w:rPr>
        <w:t xml:space="preserve">Types </w:t>
      </w:r>
      <w:proofErr w:type="gramStart"/>
      <w:r w:rsidRPr="00AB0747">
        <w:rPr>
          <w:rFonts w:ascii="Helv" w:hAnsi="Helv"/>
          <w:sz w:val="22"/>
          <w:szCs w:val="26"/>
        </w:rPr>
        <w:t>et</w:t>
      </w:r>
      <w:proofErr w:type="gramEnd"/>
      <w:r w:rsidRPr="00AB0747">
        <w:rPr>
          <w:rFonts w:ascii="Helv" w:hAnsi="Helv"/>
          <w:sz w:val="22"/>
          <w:szCs w:val="26"/>
        </w:rPr>
        <w:t xml:space="preserve"> </w:t>
      </w:r>
      <w:proofErr w:type="spellStart"/>
      <w:r w:rsidRPr="00AB0747">
        <w:rPr>
          <w:rFonts w:ascii="Helv" w:hAnsi="Helv"/>
          <w:sz w:val="22"/>
          <w:szCs w:val="26"/>
        </w:rPr>
        <w:t>caractéristiques</w:t>
      </w:r>
      <w:proofErr w:type="spellEnd"/>
      <w:r w:rsidRPr="00AB0747"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    </w:t>
      </w:r>
      <w:proofErr w:type="gramStart"/>
      <w:r>
        <w:rPr>
          <w:rFonts w:ascii="Helv" w:hAnsi="Helv"/>
          <w:sz w:val="22"/>
          <w:szCs w:val="26"/>
        </w:rPr>
        <w:t xml:space="preserve">3-1-1    </w:t>
      </w:r>
      <w:proofErr w:type="spellStart"/>
      <w:r>
        <w:rPr>
          <w:rFonts w:ascii="Helv" w:hAnsi="Helv"/>
          <w:sz w:val="22"/>
          <w:szCs w:val="26"/>
        </w:rPr>
        <w:t>Cisailles</w:t>
      </w:r>
      <w:proofErr w:type="spellEnd"/>
      <w:r>
        <w:rPr>
          <w:rFonts w:ascii="Helv" w:hAnsi="Helv"/>
          <w:sz w:val="22"/>
          <w:szCs w:val="26"/>
        </w:rPr>
        <w:t xml:space="preserve"> à main.</w:t>
      </w:r>
      <w:proofErr w:type="gramEnd"/>
    </w:p>
    <w:p w:rsidR="00071111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     </w:t>
      </w:r>
      <w:proofErr w:type="gramStart"/>
      <w:r>
        <w:rPr>
          <w:rFonts w:ascii="Helv" w:hAnsi="Helv"/>
          <w:sz w:val="22"/>
          <w:szCs w:val="26"/>
        </w:rPr>
        <w:t xml:space="preserve">3-1-2    </w:t>
      </w:r>
      <w:proofErr w:type="spellStart"/>
      <w:r>
        <w:rPr>
          <w:rFonts w:ascii="Helv" w:hAnsi="Helv"/>
          <w:sz w:val="22"/>
          <w:szCs w:val="26"/>
        </w:rPr>
        <w:t>Marteaux</w:t>
      </w:r>
      <w:proofErr w:type="spellEnd"/>
      <w:r>
        <w:rPr>
          <w:rFonts w:ascii="Helv" w:hAnsi="Helv"/>
          <w:sz w:val="22"/>
          <w:szCs w:val="26"/>
        </w:rPr>
        <w:t>.</w:t>
      </w:r>
      <w:proofErr w:type="gramEnd"/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3-1-3    Marteaux à agrafer, chasse agrafe.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3-1-4    Tas à border.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3-1-5    Marteaux à rentrer.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3-1-6    Outillage de cintrage.</w:t>
      </w:r>
    </w:p>
    <w:p w:rsidR="00071111" w:rsidRPr="00170C98" w:rsidRDefault="00071111" w:rsidP="00071111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3-2  Utilisation.</w:t>
      </w:r>
    </w:p>
    <w:p w:rsidR="00071111" w:rsidRPr="00170C98" w:rsidRDefault="00071111" w:rsidP="00071111">
      <w:pPr>
        <w:bidi w:val="0"/>
        <w:rPr>
          <w:lang w:val="fr-FR"/>
        </w:rPr>
      </w:pPr>
    </w:p>
    <w:p w:rsidR="00071111" w:rsidRPr="00170C98" w:rsidRDefault="00071111" w:rsidP="00071111">
      <w:pPr>
        <w:tabs>
          <w:tab w:val="right" w:pos="284"/>
        </w:tabs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 Outillage à main pour le travail des tuyaux.</w:t>
      </w:r>
    </w:p>
    <w:p w:rsidR="00071111" w:rsidRPr="00170C98" w:rsidRDefault="00071111" w:rsidP="00071111">
      <w:pPr>
        <w:bidi w:val="0"/>
        <w:spacing w:line="240" w:lineRule="exact"/>
        <w:ind w:left="300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4-1 Types et caractéristiques.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4-1-1    Coupe - tube.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4-1-2    Scie à métaux.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4-1-3    Filières.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4-1-4    Clés à tubes-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bagues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témoins.</w:t>
      </w: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4-1-5    Fourreaux de cintrage.</w:t>
      </w:r>
    </w:p>
    <w:p w:rsidR="00071111" w:rsidRPr="00170C98" w:rsidRDefault="00071111" w:rsidP="00071111">
      <w:pPr>
        <w:pStyle w:val="ListParagraph"/>
        <w:spacing w:line="240" w:lineRule="exact"/>
        <w:ind w:left="218"/>
        <w:jc w:val="both"/>
        <w:rPr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4-2  Utilisation.</w:t>
      </w:r>
    </w:p>
    <w:p w:rsidR="00071111" w:rsidRDefault="00071111" w:rsidP="00F651E8">
      <w:pPr>
        <w:tabs>
          <w:tab w:val="left" w:pos="3931"/>
        </w:tabs>
        <w:bidi w:val="0"/>
        <w:spacing w:line="240" w:lineRule="exact"/>
        <w:rPr>
          <w:rFonts w:ascii="Helv" w:hAnsi="Helv"/>
          <w:b/>
          <w:bCs/>
          <w:sz w:val="22"/>
          <w:szCs w:val="26"/>
          <w:lang w:val="fr-FR" w:bidi="ar-LB"/>
        </w:rPr>
      </w:pPr>
      <w:r w:rsidRPr="00170C98">
        <w:rPr>
          <w:rFonts w:ascii="Helv" w:hAnsi="Helv"/>
          <w:b/>
          <w:bCs/>
          <w:sz w:val="22"/>
          <w:szCs w:val="26"/>
          <w:lang w:val="fr-FR" w:bidi="ar-LB"/>
        </w:rPr>
        <w:t xml:space="preserve">                                            </w:t>
      </w: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Pr="00170C98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  <w:r w:rsidRPr="00170C98">
        <w:rPr>
          <w:rFonts w:ascii="Helv" w:hAnsi="Helv"/>
          <w:b/>
          <w:bCs/>
          <w:sz w:val="22"/>
          <w:szCs w:val="26"/>
          <w:lang w:val="fr-FR" w:bidi="ar-LB"/>
        </w:rPr>
        <w:t xml:space="preserve">       </w:t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71111" w:rsidTr="007C1706">
        <w:tc>
          <w:tcPr>
            <w:tcW w:w="8522" w:type="dxa"/>
          </w:tcPr>
          <w:p w:rsidR="00071111" w:rsidRPr="00095454" w:rsidRDefault="00071111" w:rsidP="007C1706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Pr="00170C98" w:rsidRDefault="00071111" w:rsidP="00DF6CEE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 xml:space="preserve">                                                                  </w:t>
      </w:r>
      <w:r w:rsidRPr="00170C98">
        <w:rPr>
          <w:rFonts w:ascii="Helv" w:hAnsi="Helv"/>
          <w:b/>
          <w:bCs/>
          <w:sz w:val="22"/>
          <w:szCs w:val="26"/>
          <w:lang w:val="fr-FR" w:bidi="ar-LB"/>
        </w:rPr>
        <w:t xml:space="preserve">   CHAPITRE </w:t>
      </w:r>
      <w:r w:rsidR="00DF6CEE">
        <w:rPr>
          <w:rFonts w:ascii="Helv" w:hAnsi="Helv"/>
          <w:b/>
          <w:bCs/>
          <w:sz w:val="22"/>
          <w:szCs w:val="26"/>
          <w:lang w:val="fr-FR" w:bidi="ar-LB"/>
        </w:rPr>
        <w:t>3</w:t>
      </w:r>
      <w:r w:rsidRPr="00170C98">
        <w:rPr>
          <w:rFonts w:ascii="Helv" w:hAnsi="Helv"/>
          <w:b/>
          <w:bCs/>
          <w:sz w:val="22"/>
          <w:szCs w:val="26"/>
          <w:lang w:val="fr-FR" w:bidi="ar-LB"/>
        </w:rPr>
        <w:t xml:space="preserve">                                                                </w:t>
      </w:r>
    </w:p>
    <w:p w:rsidR="00071111" w:rsidRPr="00170C98" w:rsidRDefault="00071111" w:rsidP="00071111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Outillage mécanique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 w:bidi="ar-LB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Décrire les différentes machines utilisées pour le travail de la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tole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 xml:space="preserve"> et des tuyaux.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- Déterminer </w:t>
      </w:r>
      <w:r w:rsidR="00DF6CEE" w:rsidRPr="00170C98">
        <w:rPr>
          <w:rFonts w:ascii="Helv" w:hAnsi="Helv"/>
          <w:sz w:val="22"/>
          <w:szCs w:val="26"/>
          <w:lang w:val="fr-FR"/>
        </w:rPr>
        <w:t>leurs caractéristiques</w:t>
      </w:r>
      <w:r w:rsidRPr="00170C98">
        <w:rPr>
          <w:rFonts w:ascii="Helv" w:hAnsi="Helv"/>
          <w:sz w:val="22"/>
          <w:szCs w:val="26"/>
          <w:lang w:val="fr-FR"/>
        </w:rPr>
        <w:t xml:space="preserve"> et leur domaine d'utilisation.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071111" w:rsidRPr="00170C98" w:rsidRDefault="00071111" w:rsidP="00071111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071111" w:rsidRPr="00170C98" w:rsidRDefault="00071111" w:rsidP="00071111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 Outillage mécanique.</w:t>
      </w:r>
    </w:p>
    <w:p w:rsidR="00071111" w:rsidRPr="00170C98" w:rsidRDefault="00071111" w:rsidP="00071111">
      <w:pPr>
        <w:bidi w:val="0"/>
        <w:spacing w:line="240" w:lineRule="exact"/>
        <w:ind w:left="426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1-1Types et caractéristiques.</w:t>
      </w:r>
    </w:p>
    <w:p w:rsidR="00071111" w:rsidRPr="008E07AD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Poinçonneuse</w:t>
      </w:r>
      <w:proofErr w:type="spellEnd"/>
      <w:r w:rsidRPr="008E07AD"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Cintreuse</w:t>
      </w:r>
      <w:proofErr w:type="spell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toles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Plieuse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Cisaille</w:t>
      </w:r>
      <w:proofErr w:type="spellEnd"/>
      <w:r>
        <w:rPr>
          <w:rFonts w:ascii="Helv" w:hAnsi="Helv"/>
          <w:sz w:val="22"/>
          <w:szCs w:val="26"/>
        </w:rPr>
        <w:t xml:space="preserve"> guillotine.</w:t>
      </w:r>
    </w:p>
    <w:p w:rsidR="00071111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Bordeuse</w:t>
      </w:r>
      <w:proofErr w:type="spellEnd"/>
      <w:r>
        <w:rPr>
          <w:rFonts w:ascii="Helv" w:hAnsi="Helv"/>
          <w:sz w:val="22"/>
          <w:szCs w:val="26"/>
        </w:rPr>
        <w:t xml:space="preserve"> - </w:t>
      </w:r>
      <w:proofErr w:type="spellStart"/>
      <w:r>
        <w:rPr>
          <w:rFonts w:ascii="Helv" w:hAnsi="Helv"/>
          <w:sz w:val="22"/>
          <w:szCs w:val="26"/>
        </w:rPr>
        <w:t>moulureuse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Grignoteuse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tabs>
          <w:tab w:val="right" w:pos="567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Meuleuse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pStyle w:val="ListParagraph"/>
        <w:numPr>
          <w:ilvl w:val="2"/>
          <w:numId w:val="26"/>
        </w:numPr>
        <w:tabs>
          <w:tab w:val="right" w:pos="567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Cintreuse</w:t>
      </w:r>
      <w:proofErr w:type="spell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tuyaux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Pr="00184176" w:rsidRDefault="00071111" w:rsidP="00071111">
      <w:pPr>
        <w:pStyle w:val="ListParagraph"/>
        <w:numPr>
          <w:ilvl w:val="2"/>
          <w:numId w:val="26"/>
        </w:numPr>
        <w:tabs>
          <w:tab w:val="right" w:pos="567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Agrafeuse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071111" w:rsidRPr="008E07AD" w:rsidRDefault="00071111" w:rsidP="00071111">
      <w:pPr>
        <w:pStyle w:val="ListParagraph"/>
        <w:numPr>
          <w:ilvl w:val="1"/>
          <w:numId w:val="26"/>
        </w:numPr>
        <w:tabs>
          <w:tab w:val="right" w:pos="284"/>
          <w:tab w:val="right" w:pos="426"/>
        </w:tabs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Utilisation</w:t>
      </w:r>
      <w:proofErr w:type="spellEnd"/>
      <w:r w:rsidRPr="008E07AD">
        <w:rPr>
          <w:rFonts w:ascii="Helv" w:hAnsi="Helv"/>
          <w:sz w:val="22"/>
          <w:szCs w:val="26"/>
        </w:rPr>
        <w:t>.</w:t>
      </w:r>
    </w:p>
    <w:p w:rsidR="00071111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71111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71111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71111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071111" w:rsidRDefault="00071111" w:rsidP="00071111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071111" w:rsidRDefault="00071111" w:rsidP="00071111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/>
        </w:rPr>
        <w:t>4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Gaines de ventilation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>- Décrire et identifier les différents matériaux utilisés pour la fabrication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Déterminer les formes et les dimensions des matériaux utilisés dans la fabrication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des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Déterminer les principales opérations intervenant lors de la fabrication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les modes de pose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- Décrire les éléments connectés aux gaines de ventilation (ventilateur, filtre, grilles).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 Matériaux utilisés.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1-1 Acier galvanisé.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1-2 Acier commercial.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1-3 Plastique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1-4 Fibre de verre.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2- Formes et dimension des gaines.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2-1 Formes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      2-1-1  Idéale: coupe transversale circulaire.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      2-2-2  Commerciale: coupe transversale rectangulaire.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2-2 Dimensions.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2-2-1  Pour gaine circulaire.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2-2-2  Pou gaine rectangulaire.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3- Principales opérations intervenant lors de la fabrication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3-1 Changement de section.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3-2 Inclusion de: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3-2-1  Déflecteurs.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3-2-2  Registre de réglage.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3-3 Interconnexion de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 Modes de pose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4-1 Accessoires de pose.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4-2 Modes de pose et de suspension.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4-3 Précautions.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5- Eléments connectés aux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5-1 Ventilateur.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5-2 Filtre.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5-3 Grilles d'ouverture et de diffusion.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 5-3-1  Définition.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 5-3-2  Fonctions.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 5-3-3  Diffuseurs, orientation.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    5-3-4  Pose des grilles.</w:t>
      </w:r>
      <w:r w:rsidRPr="00170C98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/>
        </w:rPr>
        <w:t>5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Isolation des gaines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Déterminer les différents modes d'isolation intervenant dans la fabrication des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gaines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>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chaque mode d'isolation.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1-Isolation des gaines.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1-1 Isolation thermique.</w:t>
      </w:r>
    </w:p>
    <w:p w:rsidR="00170C98" w:rsidRPr="005A56A0" w:rsidRDefault="00170C98" w:rsidP="00170C98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 w:rsidRPr="005A56A0">
        <w:rPr>
          <w:rFonts w:ascii="Helv" w:hAnsi="Helv"/>
          <w:sz w:val="22"/>
          <w:szCs w:val="26"/>
        </w:rPr>
        <w:t>Nécessité</w:t>
      </w:r>
      <w:proofErr w:type="spellEnd"/>
      <w:r w:rsidRPr="005A56A0"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Technique </w:t>
      </w:r>
      <w:proofErr w:type="spellStart"/>
      <w:r>
        <w:rPr>
          <w:rFonts w:ascii="Helv" w:hAnsi="Helv"/>
          <w:sz w:val="22"/>
          <w:szCs w:val="26"/>
        </w:rPr>
        <w:t>d'isolation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Matériaux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utilisés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Modes </w:t>
      </w:r>
      <w:proofErr w:type="spellStart"/>
      <w:r>
        <w:rPr>
          <w:rFonts w:ascii="Helv" w:hAnsi="Helv"/>
          <w:sz w:val="22"/>
          <w:szCs w:val="26"/>
        </w:rPr>
        <w:t>d'application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bidi w:val="0"/>
        <w:spacing w:line="240" w:lineRule="exact"/>
        <w:ind w:left="1072"/>
        <w:jc w:val="both"/>
        <w:rPr>
          <w:rFonts w:ascii="Helv" w:hAnsi="Helv"/>
          <w:sz w:val="22"/>
          <w:szCs w:val="26"/>
        </w:rPr>
      </w:pPr>
    </w:p>
    <w:p w:rsidR="00170C98" w:rsidRDefault="00170C98" w:rsidP="00170C98">
      <w:pPr>
        <w:pStyle w:val="ListParagraph"/>
        <w:tabs>
          <w:tab w:val="right" w:pos="567"/>
        </w:tabs>
        <w:spacing w:line="240" w:lineRule="exact"/>
        <w:ind w:left="709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</w:t>
      </w:r>
      <w:proofErr w:type="gramStart"/>
      <w:r>
        <w:rPr>
          <w:rFonts w:ascii="Helv" w:hAnsi="Helv"/>
          <w:sz w:val="22"/>
          <w:szCs w:val="26"/>
        </w:rPr>
        <w:t xml:space="preserve">1-2 </w:t>
      </w:r>
      <w:r w:rsidRPr="005A56A0">
        <w:rPr>
          <w:rFonts w:ascii="Helv" w:hAnsi="Helv"/>
          <w:sz w:val="22"/>
          <w:szCs w:val="26"/>
        </w:rPr>
        <w:t xml:space="preserve">Isolation </w:t>
      </w:r>
      <w:proofErr w:type="spellStart"/>
      <w:r w:rsidRPr="005A56A0">
        <w:rPr>
          <w:rFonts w:ascii="Helv" w:hAnsi="Helv"/>
          <w:sz w:val="22"/>
          <w:szCs w:val="26"/>
        </w:rPr>
        <w:t>phonique</w:t>
      </w:r>
      <w:proofErr w:type="spellEnd"/>
      <w:r w:rsidRPr="005A56A0">
        <w:rPr>
          <w:rFonts w:ascii="Helv" w:hAnsi="Helv"/>
          <w:sz w:val="22"/>
          <w:szCs w:val="26"/>
        </w:rPr>
        <w:t>.</w:t>
      </w:r>
      <w:proofErr w:type="gramEnd"/>
    </w:p>
    <w:p w:rsidR="00170C98" w:rsidRDefault="00170C98" w:rsidP="00170C98">
      <w:pPr>
        <w:pStyle w:val="ListParagraph"/>
        <w:tabs>
          <w:tab w:val="right" w:pos="567"/>
        </w:tabs>
        <w:spacing w:line="240" w:lineRule="exact"/>
        <w:ind w:left="709"/>
        <w:jc w:val="both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       1-2-</w:t>
      </w:r>
      <w:proofErr w:type="gramStart"/>
      <w:r>
        <w:rPr>
          <w:rFonts w:ascii="Helv" w:hAnsi="Helv"/>
          <w:sz w:val="22"/>
          <w:szCs w:val="26"/>
        </w:rPr>
        <w:t>1  Notion</w:t>
      </w:r>
      <w:proofErr w:type="gramEnd"/>
      <w:r>
        <w:rPr>
          <w:rFonts w:ascii="Helv" w:hAnsi="Helv"/>
          <w:sz w:val="22"/>
          <w:szCs w:val="26"/>
        </w:rPr>
        <w:t xml:space="preserve"> de </w:t>
      </w:r>
      <w:proofErr w:type="spellStart"/>
      <w:r>
        <w:rPr>
          <w:rFonts w:ascii="Helv" w:hAnsi="Helv"/>
          <w:sz w:val="22"/>
          <w:szCs w:val="26"/>
        </w:rPr>
        <w:t>niveau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sonore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Pr="00170C98" w:rsidRDefault="00170C98" w:rsidP="00170C98">
      <w:pPr>
        <w:pStyle w:val="ListParagraph"/>
        <w:tabs>
          <w:tab w:val="right" w:pos="567"/>
        </w:tabs>
        <w:spacing w:line="240" w:lineRule="exact"/>
        <w:ind w:lef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1-2-2  Relation entre vitesse de circulation de l'air et niveau de bruit.</w:t>
      </w:r>
    </w:p>
    <w:p w:rsidR="00170C98" w:rsidRPr="00170C98" w:rsidRDefault="00170C98" w:rsidP="00170C98">
      <w:pPr>
        <w:pStyle w:val="ListParagraph"/>
        <w:tabs>
          <w:tab w:val="right" w:pos="567"/>
        </w:tabs>
        <w:spacing w:line="240" w:lineRule="exact"/>
        <w:ind w:lef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1-2-3  Précaution à prendre.</w:t>
      </w:r>
    </w:p>
    <w:p w:rsidR="00170C98" w:rsidRPr="00170C98" w:rsidRDefault="00170C98" w:rsidP="00170C98">
      <w:pPr>
        <w:pStyle w:val="ListParagraph"/>
        <w:tabs>
          <w:tab w:val="right" w:pos="567"/>
        </w:tabs>
        <w:spacing w:line="240" w:lineRule="exact"/>
        <w:ind w:left="709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1-2-4  Dispositifs pour l'atténuation ou l'élimination des bruits.</w:t>
      </w:r>
    </w:p>
    <w:p w:rsidR="00170C98" w:rsidRPr="00170C98" w:rsidRDefault="00170C98" w:rsidP="00170C98">
      <w:pPr>
        <w:pStyle w:val="ListParagraph"/>
        <w:tabs>
          <w:tab w:val="right" w:pos="709"/>
          <w:tab w:val="right" w:pos="1134"/>
        </w:tabs>
        <w:spacing w:line="240" w:lineRule="exact"/>
        <w:ind w:left="1106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Réfrigérants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Identifier les types et classifications de réfrigérants les plus utilisés.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Déterminer les principales caractéristiques des réfrigérants utilisés pour le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conditionnement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de l'air.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Identifier les réfrigérants par leur nombre représentatif.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Déterminer les principales propriétés thermodynamiques des réfrigérants.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Syllabus: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  Types et classifications des réfrigérants.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  Propriétés des réfrigérants.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2-1 Chaleur latente de vaporisation.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2-2 Point d'ébullition.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2-3 Taux de compression.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2-4 Volume massique.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2-5 </w:t>
      </w:r>
      <w:proofErr w:type="spellStart"/>
      <w:r w:rsidRPr="00170C98">
        <w:rPr>
          <w:rFonts w:ascii="Helv" w:hAnsi="Helv"/>
          <w:sz w:val="22"/>
          <w:szCs w:val="26"/>
          <w:lang w:val="fr-FR"/>
        </w:rPr>
        <w:t>Flammabilité</w:t>
      </w:r>
      <w:proofErr w:type="spellEnd"/>
      <w:r w:rsidRPr="00170C98">
        <w:rPr>
          <w:rFonts w:ascii="Helv" w:hAnsi="Helv"/>
          <w:sz w:val="22"/>
          <w:szCs w:val="26"/>
          <w:lang w:val="fr-FR"/>
        </w:rPr>
        <w:t xml:space="preserve"> et toxicité.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2-6 Miscibilité avec l'huile.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2-7 Cheval-vapeur par tonne.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2-8 Détection des fuites.</w:t>
      </w:r>
    </w:p>
    <w:p w:rsidR="00170C98" w:rsidRPr="00170C98" w:rsidRDefault="00170C98" w:rsidP="00170C98">
      <w:pPr>
        <w:bidi w:val="0"/>
        <w:spacing w:line="240" w:lineRule="exact"/>
        <w:ind w:left="-142"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2-9 Action sur les métaux.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3-  Nombre représentatif de chaque réfrigérant.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  Performance d'un serpentin ou d'un condenseur avec les réfrigérants.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 4-1 R22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 4-2 R12;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4-3 R500;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4-4 Comparaison.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5- Tables des propriétés d'un réfrigérant.</w:t>
      </w:r>
    </w:p>
    <w:p w:rsidR="00170C98" w:rsidRPr="00170C98" w:rsidRDefault="00170C98" w:rsidP="00170C98">
      <w:pPr>
        <w:tabs>
          <w:tab w:val="right" w:pos="284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5-1 Chaleur latente.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       5-1-1  Liquide.</w:t>
      </w:r>
    </w:p>
    <w:p w:rsidR="00170C98" w:rsidRPr="00170C98" w:rsidRDefault="00170C98" w:rsidP="00170C98">
      <w:pPr>
        <w:tabs>
          <w:tab w:val="right" w:pos="567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5-1-2  Vapeur.</w:t>
      </w:r>
    </w:p>
    <w:p w:rsidR="00170C98" w:rsidRPr="00170C98" w:rsidRDefault="00170C98" w:rsidP="00170C98">
      <w:pPr>
        <w:tabs>
          <w:tab w:val="right" w:pos="567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5-2 Pression de saturation.</w:t>
      </w:r>
    </w:p>
    <w:p w:rsidR="00170C98" w:rsidRPr="00170C98" w:rsidRDefault="00170C98" w:rsidP="00170C98">
      <w:pPr>
        <w:tabs>
          <w:tab w:val="right" w:pos="567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5-3 Densité.</w:t>
      </w:r>
    </w:p>
    <w:p w:rsidR="00170C98" w:rsidRPr="00170C98" w:rsidRDefault="00170C98" w:rsidP="00170C98">
      <w:pPr>
        <w:tabs>
          <w:tab w:val="right" w:pos="567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5-4 Volume spécifique.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/>
        </w:rPr>
        <w:t>7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Circuit hydraulique pour chauffage à eau chaude - tube en acier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et identifier: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- les dimensions des tubes en acier.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 - les accessoires de raccordement et de fixation.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le phénomène de dilatation des tubes.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Déterminer les méthodes de calorifugeage des tuyauteries.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la robinetterie dans un circuit hydraulique pour chauffage à eau chaude.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</w:p>
    <w:p w:rsid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170C98" w:rsidRPr="00203DCE" w:rsidRDefault="00170C98" w:rsidP="00170C98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Dimensions et accessoires pour tubes en acier.</w:t>
      </w:r>
    </w:p>
    <w:p w:rsidR="00170C98" w:rsidRPr="00203DCE" w:rsidRDefault="00170C98" w:rsidP="00170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proofErr w:type="spellStart"/>
      <w:r w:rsidRPr="00203DCE">
        <w:rPr>
          <w:rFonts w:ascii="Helv" w:hAnsi="Helv"/>
          <w:color w:val="FF0000"/>
          <w:sz w:val="22"/>
          <w:szCs w:val="26"/>
        </w:rPr>
        <w:t>Normalisation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203DCE" w:rsidRDefault="00170C98" w:rsidP="00170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r w:rsidRPr="00203DCE">
        <w:rPr>
          <w:rFonts w:ascii="Helv" w:hAnsi="Helv"/>
          <w:color w:val="FF0000"/>
          <w:sz w:val="22"/>
          <w:szCs w:val="26"/>
        </w:rPr>
        <w:t xml:space="preserve">Dimensions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usuelles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des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filetages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203DCE" w:rsidRDefault="00170C98" w:rsidP="00170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proofErr w:type="spellStart"/>
      <w:r w:rsidRPr="00203DCE">
        <w:rPr>
          <w:rFonts w:ascii="Helv" w:hAnsi="Helv"/>
          <w:color w:val="FF0000"/>
          <w:sz w:val="22"/>
          <w:szCs w:val="26"/>
        </w:rPr>
        <w:t>Accessoires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de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raccordement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170C98" w:rsidRDefault="00170C98" w:rsidP="00170C98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Colliers et accessoires de fixation</w:t>
      </w:r>
      <w:r w:rsidRPr="00170C98">
        <w:rPr>
          <w:rFonts w:ascii="Helv" w:hAnsi="Helv"/>
          <w:sz w:val="22"/>
          <w:szCs w:val="26"/>
          <w:lang w:val="fr-FR"/>
        </w:rPr>
        <w:t>.</w:t>
      </w:r>
    </w:p>
    <w:p w:rsidR="00170C98" w:rsidRPr="00170C98" w:rsidRDefault="00170C98" w:rsidP="00170C98">
      <w:pPr>
        <w:pStyle w:val="ListParagraph"/>
        <w:spacing w:line="240" w:lineRule="exact"/>
        <w:ind w:left="653"/>
        <w:jc w:val="both"/>
        <w:rPr>
          <w:rFonts w:ascii="Helv" w:hAnsi="Helv"/>
          <w:sz w:val="22"/>
          <w:szCs w:val="26"/>
          <w:lang w:val="fr-FR"/>
        </w:rPr>
      </w:pPr>
    </w:p>
    <w:p w:rsidR="00170C98" w:rsidRPr="006A034D" w:rsidRDefault="00170C98" w:rsidP="00170C98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 w:rsidRPr="006A034D">
        <w:rPr>
          <w:rFonts w:ascii="Helv" w:hAnsi="Helv"/>
          <w:sz w:val="22"/>
          <w:szCs w:val="26"/>
        </w:rPr>
        <w:t>Dilatation des tubes.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2-1  Rappel sur la dilatation: calculs élémentaires.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2-2  Dispositifs de dilatation et de guidage.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2-2-1  Courbe de dilatation.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2-2-2  Dispositifs spéciaux.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2-3  Montage.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203DCE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3- Calorifugeage des tuyauteries</w:t>
      </w:r>
    </w:p>
    <w:p w:rsidR="00170C98" w:rsidRPr="00203DCE" w:rsidRDefault="00170C98" w:rsidP="00170C98">
      <w:pPr>
        <w:bidi w:val="0"/>
        <w:spacing w:line="240" w:lineRule="exact"/>
        <w:ind w:left="284" w:hanging="709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3-1 Nécessité de calorifugeage.</w:t>
      </w:r>
    </w:p>
    <w:p w:rsidR="00170C98" w:rsidRPr="00203DCE" w:rsidRDefault="00170C98" w:rsidP="00170C98">
      <w:pPr>
        <w:bidi w:val="0"/>
        <w:spacing w:line="240" w:lineRule="exact"/>
        <w:ind w:left="851" w:hanging="709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3-2 Matériaux employés.</w:t>
      </w:r>
    </w:p>
    <w:p w:rsidR="00170C98" w:rsidRPr="00203DCE" w:rsidRDefault="00170C98" w:rsidP="00170C98">
      <w:pPr>
        <w:bidi w:val="0"/>
        <w:spacing w:line="240" w:lineRule="exact"/>
        <w:ind w:left="851" w:hanging="709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3-3 Méthodes de calorifugeage.</w:t>
      </w:r>
    </w:p>
    <w:p w:rsidR="00170C98" w:rsidRPr="00170C98" w:rsidRDefault="00170C98" w:rsidP="00170C98">
      <w:pPr>
        <w:bidi w:val="0"/>
        <w:spacing w:line="240" w:lineRule="exact"/>
        <w:ind w:left="851" w:hanging="709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 Robinetterie.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  4-1  Divers types de: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4-1-1  Vannes.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4-1-2  Robinets. </w:t>
      </w:r>
    </w:p>
    <w:p w:rsidR="00170C98" w:rsidRPr="00170C98" w:rsidRDefault="00170C98" w:rsidP="00170C98">
      <w:pPr>
        <w:tabs>
          <w:tab w:val="right" w:pos="709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  4-2  Emplois.</w:t>
      </w:r>
    </w:p>
    <w:p w:rsidR="00170C98" w:rsidRPr="00170C98" w:rsidRDefault="00170C98" w:rsidP="00170C98">
      <w:pPr>
        <w:tabs>
          <w:tab w:val="right" w:pos="709"/>
        </w:tabs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4-3  Montage.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/>
        </w:rPr>
        <w:t>8</w:t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Travail et pose des tubes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 w:bidi="ar-LB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les différents types des tuyaux.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les principaux procédés utilisés dans le travail des tubes.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Déterminer les différents modes d'assemblage des tubes.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Décrire le matériel et les modes de pose de tubes.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</w:p>
    <w:p w:rsid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170C98" w:rsidRPr="003E105B" w:rsidRDefault="00071111" w:rsidP="00071111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 w:rsidRPr="003E105B">
        <w:rPr>
          <w:rFonts w:ascii="Helv" w:hAnsi="Helv"/>
          <w:sz w:val="22"/>
          <w:szCs w:val="26"/>
        </w:rPr>
        <w:t>Diff</w:t>
      </w:r>
      <w:r>
        <w:rPr>
          <w:rFonts w:ascii="Helv" w:hAnsi="Helv"/>
          <w:sz w:val="22"/>
          <w:szCs w:val="26"/>
          <w:lang w:val="fr-FR"/>
        </w:rPr>
        <w:t>é</w:t>
      </w:r>
      <w:r w:rsidRPr="003E105B">
        <w:rPr>
          <w:rFonts w:ascii="Helv" w:hAnsi="Helv"/>
          <w:sz w:val="22"/>
          <w:szCs w:val="26"/>
        </w:rPr>
        <w:t>rent</w:t>
      </w:r>
      <w:r>
        <w:rPr>
          <w:rFonts w:ascii="Helv" w:hAnsi="Helv"/>
          <w:sz w:val="22"/>
          <w:szCs w:val="26"/>
        </w:rPr>
        <w:t>s</w:t>
      </w:r>
      <w:r w:rsidR="00170C98" w:rsidRPr="003E105B">
        <w:rPr>
          <w:rFonts w:ascii="Helv" w:hAnsi="Helv"/>
          <w:sz w:val="22"/>
          <w:szCs w:val="26"/>
        </w:rPr>
        <w:t xml:space="preserve"> types de </w:t>
      </w:r>
      <w:proofErr w:type="spellStart"/>
      <w:r w:rsidR="00170C98" w:rsidRPr="003E105B">
        <w:rPr>
          <w:rFonts w:ascii="Helv" w:hAnsi="Helv"/>
          <w:sz w:val="22"/>
          <w:szCs w:val="26"/>
        </w:rPr>
        <w:t>tuyaux</w:t>
      </w:r>
      <w:proofErr w:type="spellEnd"/>
      <w:r w:rsidR="00170C98" w:rsidRPr="003E105B"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Tubes en </w:t>
      </w:r>
      <w:proofErr w:type="spellStart"/>
      <w:r>
        <w:rPr>
          <w:rFonts w:ascii="Helv" w:hAnsi="Helv"/>
          <w:sz w:val="22"/>
          <w:szCs w:val="26"/>
        </w:rPr>
        <w:t>acier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 xml:space="preserve">Tubes en </w:t>
      </w:r>
      <w:proofErr w:type="spellStart"/>
      <w:r>
        <w:rPr>
          <w:rFonts w:ascii="Helv" w:hAnsi="Helv"/>
          <w:sz w:val="22"/>
          <w:szCs w:val="26"/>
        </w:rPr>
        <w:t>cuivre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Tubes en PVC.</w:t>
      </w:r>
    </w:p>
    <w:p w:rsid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Tubes en PPR.</w:t>
      </w:r>
    </w:p>
    <w:p w:rsid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>
        <w:rPr>
          <w:rFonts w:ascii="Helv" w:hAnsi="Helv"/>
          <w:sz w:val="22"/>
          <w:szCs w:val="26"/>
        </w:rPr>
        <w:t>Tubes en PEX.</w:t>
      </w:r>
    </w:p>
    <w:p w:rsidR="00170C98" w:rsidRPr="00170C98" w:rsidRDefault="00170C98" w:rsidP="00170C98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Caractéristiques, avantages et inconvénients de chaque type.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Assemblage et raccordement des tubes.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2-1  Assemblage par filetage (Acier)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2-2  Assemblage par soudage (acier, cuivre, PPR)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2-3  Assemblage par collage (PVC)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2-4  Assemblage par joint élastique (PVC)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C42188" w:rsidRDefault="00170C98" w:rsidP="00170C9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r w:rsidRPr="00C42188">
        <w:rPr>
          <w:rFonts w:ascii="Helv" w:hAnsi="Helv"/>
          <w:sz w:val="22"/>
          <w:szCs w:val="26"/>
        </w:rPr>
        <w:t xml:space="preserve">Tests </w:t>
      </w:r>
      <w:proofErr w:type="gramStart"/>
      <w:r w:rsidRPr="00C42188">
        <w:rPr>
          <w:rFonts w:ascii="Helv" w:hAnsi="Helv"/>
          <w:sz w:val="22"/>
          <w:szCs w:val="26"/>
        </w:rPr>
        <w:t>et</w:t>
      </w:r>
      <w:proofErr w:type="gramEnd"/>
      <w:r w:rsidRPr="00C42188">
        <w:rPr>
          <w:rFonts w:ascii="Helv" w:hAnsi="Helv"/>
          <w:sz w:val="22"/>
          <w:szCs w:val="26"/>
        </w:rPr>
        <w:t xml:space="preserve"> </w:t>
      </w:r>
      <w:proofErr w:type="spellStart"/>
      <w:r w:rsidRPr="00C42188">
        <w:rPr>
          <w:rFonts w:ascii="Helv" w:hAnsi="Helv"/>
          <w:sz w:val="22"/>
          <w:szCs w:val="26"/>
        </w:rPr>
        <w:t>fuites</w:t>
      </w:r>
      <w:proofErr w:type="spellEnd"/>
      <w:r w:rsidRPr="00C42188">
        <w:rPr>
          <w:rFonts w:ascii="Helv" w:hAnsi="Helv"/>
          <w:sz w:val="22"/>
          <w:szCs w:val="26"/>
        </w:rPr>
        <w:t>.</w:t>
      </w:r>
    </w:p>
    <w:p w:rsidR="00170C98" w:rsidRPr="00170C98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3-1  Pompe manuelle et </w:t>
      </w:r>
      <w:r w:rsidR="00071111" w:rsidRPr="00170C98">
        <w:rPr>
          <w:rFonts w:ascii="Helv" w:hAnsi="Helv"/>
          <w:sz w:val="22"/>
          <w:szCs w:val="26"/>
          <w:lang w:val="fr-FR"/>
        </w:rPr>
        <w:t>électrique</w:t>
      </w:r>
      <w:r w:rsidRPr="00170C98">
        <w:rPr>
          <w:rFonts w:ascii="Helv" w:hAnsi="Helv"/>
          <w:sz w:val="22"/>
          <w:szCs w:val="26"/>
          <w:lang w:val="fr-FR"/>
        </w:rPr>
        <w:t xml:space="preserve"> pour mise en pression du circuit.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4- Pose des tubes.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  <w:t xml:space="preserve">  4-1 </w:t>
      </w:r>
      <w:r w:rsidR="00071111" w:rsidRPr="00170C98">
        <w:rPr>
          <w:rFonts w:ascii="Helv" w:hAnsi="Helv"/>
          <w:sz w:val="22"/>
          <w:szCs w:val="26"/>
          <w:lang w:val="fr-FR"/>
        </w:rPr>
        <w:t>Matériel</w:t>
      </w:r>
      <w:r w:rsidRPr="00170C98">
        <w:rPr>
          <w:rFonts w:ascii="Helv" w:hAnsi="Helv"/>
          <w:sz w:val="22"/>
          <w:szCs w:val="26"/>
          <w:lang w:val="fr-FR"/>
        </w:rPr>
        <w:t xml:space="preserve"> de pose.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4-2 Modes de pose.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4-3 Modes de scellement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70C98" w:rsidTr="008237EE">
        <w:tc>
          <w:tcPr>
            <w:tcW w:w="8522" w:type="dxa"/>
          </w:tcPr>
          <w:p w:rsidR="00170C98" w:rsidRPr="00095454" w:rsidRDefault="00170C98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70C98" w:rsidRDefault="00170C98" w:rsidP="00DF6CEE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rtl/>
          <w:lang w:bidi="ar-LB"/>
        </w:rPr>
      </w:pPr>
      <w:r w:rsidRPr="00170C98">
        <w:rPr>
          <w:rFonts w:ascii="Helv" w:hAnsi="Helv"/>
          <w:b/>
          <w:bCs/>
          <w:sz w:val="22"/>
          <w:szCs w:val="26"/>
          <w:lang w:val="fr-FR" w:bidi="ar-LB"/>
        </w:rPr>
        <w:t xml:space="preserve">CHAPITRE </w:t>
      </w:r>
      <w:r w:rsidR="00DF6CEE">
        <w:rPr>
          <w:rFonts w:ascii="Helv" w:hAnsi="Helv"/>
          <w:b/>
          <w:bCs/>
          <w:sz w:val="22"/>
          <w:szCs w:val="26"/>
          <w:lang w:val="fr-FR" w:bidi="ar-LB"/>
        </w:rPr>
        <w:t>9</w:t>
      </w:r>
    </w:p>
    <w:p w:rsidR="00170C98" w:rsidRPr="00170C98" w:rsidRDefault="00170C98" w:rsidP="00170C98">
      <w:pPr>
        <w:tabs>
          <w:tab w:val="left" w:pos="3931"/>
        </w:tabs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rtl/>
          <w:lang w:bidi="ar-LB"/>
        </w:rPr>
        <w:tab/>
      </w:r>
      <w:r w:rsidRPr="00170C98">
        <w:rPr>
          <w:rFonts w:ascii="Helv" w:hAnsi="Helv"/>
          <w:b/>
          <w:bCs/>
          <w:sz w:val="22"/>
          <w:szCs w:val="26"/>
          <w:lang w:val="fr-FR" w:bidi="ar-LB"/>
        </w:rPr>
        <w:tab/>
      </w:r>
    </w:p>
    <w:p w:rsidR="00170C98" w:rsidRPr="00170C98" w:rsidRDefault="00170C98" w:rsidP="00170C98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Pertes de charge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 w:bidi="ar-LB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Calculer les pertes de charge dans les gaines de ventilation en utilisant les tables  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                </w:t>
      </w:r>
      <w:proofErr w:type="gramStart"/>
      <w:r w:rsidRPr="00170C98">
        <w:rPr>
          <w:rFonts w:ascii="Helv" w:hAnsi="Helv"/>
          <w:sz w:val="22"/>
          <w:szCs w:val="26"/>
          <w:lang w:val="fr-FR"/>
        </w:rPr>
        <w:t>standards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 xml:space="preserve"> et préciser l'utilité de ce calcul et les méthodes utilisées.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Préciser les principaux types de circuits hydrauliques en chauffage.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>- Calculer les pertes de charge d'un réseau et préciser l'utilité de calcul.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170C98" w:rsidRP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170C98" w:rsidRPr="00170C98" w:rsidRDefault="00170C98" w:rsidP="00170C9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1- Pertes de charge dans les gaines de ventilation.</w:t>
      </w:r>
    </w:p>
    <w:p w:rsidR="00170C98" w:rsidRPr="00170C98" w:rsidRDefault="00170C98" w:rsidP="00170C9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Calcul des pertes de charge dans:</w:t>
      </w:r>
    </w:p>
    <w:p w:rsidR="00170C98" w:rsidRDefault="00170C98" w:rsidP="00170C98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Gaine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circulaire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rectiligne</w:t>
      </w:r>
      <w:proofErr w:type="spellEnd"/>
    </w:p>
    <w:p w:rsidR="00170C98" w:rsidRDefault="00170C98" w:rsidP="00170C98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Gaine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rectangulaire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Raccord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Coudes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Default="00170C98" w:rsidP="00170C98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</w:rPr>
      </w:pPr>
      <w:proofErr w:type="spellStart"/>
      <w:r>
        <w:rPr>
          <w:rFonts w:ascii="Helv" w:hAnsi="Helv"/>
          <w:sz w:val="22"/>
          <w:szCs w:val="26"/>
        </w:rPr>
        <w:t>Branchements</w:t>
      </w:r>
      <w:proofErr w:type="spellEnd"/>
      <w:r>
        <w:rPr>
          <w:rFonts w:ascii="Helv" w:hAnsi="Helv"/>
          <w:sz w:val="22"/>
          <w:szCs w:val="26"/>
        </w:rPr>
        <w:t>.</w:t>
      </w:r>
    </w:p>
    <w:p w:rsidR="00170C98" w:rsidRPr="00203DCE" w:rsidRDefault="00170C98" w:rsidP="00170C9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proofErr w:type="spellStart"/>
      <w:r w:rsidRPr="00203DCE">
        <w:rPr>
          <w:rFonts w:ascii="Helv" w:hAnsi="Helv"/>
          <w:color w:val="FF0000"/>
          <w:sz w:val="22"/>
          <w:szCs w:val="26"/>
        </w:rPr>
        <w:t>Méthodes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de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calcul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203DCE" w:rsidRDefault="00170C98" w:rsidP="00170C98">
      <w:pPr>
        <w:pStyle w:val="ListParagraph"/>
        <w:spacing w:line="240" w:lineRule="exact"/>
        <w:ind w:left="600"/>
        <w:jc w:val="both"/>
        <w:rPr>
          <w:rFonts w:ascii="Helv" w:hAnsi="Helv"/>
          <w:color w:val="FF0000"/>
          <w:sz w:val="22"/>
          <w:szCs w:val="26"/>
        </w:rPr>
      </w:pPr>
      <w:proofErr w:type="gramStart"/>
      <w:r w:rsidRPr="00203DCE">
        <w:rPr>
          <w:rFonts w:ascii="Helv" w:hAnsi="Helv"/>
          <w:color w:val="FF0000"/>
          <w:sz w:val="22"/>
          <w:szCs w:val="26"/>
        </w:rPr>
        <w:t xml:space="preserve">1-2-1  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Méthode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de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vélocité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  <w:proofErr w:type="gramEnd"/>
    </w:p>
    <w:p w:rsidR="00170C98" w:rsidRPr="00203DCE" w:rsidRDefault="00170C98" w:rsidP="00170C98">
      <w:pPr>
        <w:pStyle w:val="ListParagraph"/>
        <w:spacing w:line="240" w:lineRule="exact"/>
        <w:ind w:left="600"/>
        <w:jc w:val="both"/>
        <w:rPr>
          <w:rFonts w:ascii="Helv" w:hAnsi="Helv"/>
          <w:color w:val="FF0000"/>
          <w:sz w:val="22"/>
          <w:szCs w:val="26"/>
        </w:rPr>
      </w:pPr>
      <w:proofErr w:type="gramStart"/>
      <w:r w:rsidRPr="00203DCE">
        <w:rPr>
          <w:rFonts w:ascii="Helv" w:hAnsi="Helv"/>
          <w:color w:val="FF0000"/>
          <w:sz w:val="22"/>
          <w:szCs w:val="26"/>
        </w:rPr>
        <w:t xml:space="preserve">1-2-2  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Méthode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de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frottements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  <w:proofErr w:type="gramEnd"/>
    </w:p>
    <w:p w:rsidR="00170C98" w:rsidRPr="00203DCE" w:rsidRDefault="00170C98" w:rsidP="00170C9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Utilité du calcul des pertes de charge</w:t>
      </w:r>
      <w:proofErr w:type="gramStart"/>
      <w:r w:rsidRPr="00203DCE">
        <w:rPr>
          <w:rFonts w:ascii="Helv" w:hAnsi="Helv"/>
          <w:color w:val="FF0000"/>
          <w:sz w:val="22"/>
          <w:szCs w:val="26"/>
          <w:lang w:val="fr-FR"/>
        </w:rPr>
        <w:t>..</w:t>
      </w:r>
      <w:proofErr w:type="gramEnd"/>
    </w:p>
    <w:p w:rsidR="00170C98" w:rsidRPr="00203DCE" w:rsidRDefault="00170C98" w:rsidP="00170C98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proofErr w:type="spellStart"/>
      <w:r w:rsidRPr="00203DCE">
        <w:rPr>
          <w:rFonts w:ascii="Helv" w:hAnsi="Helv"/>
          <w:color w:val="FF0000"/>
          <w:sz w:val="22"/>
          <w:szCs w:val="26"/>
        </w:rPr>
        <w:t>Dimensionnement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 xml:space="preserve"> du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ventilateur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203DCE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</w:rPr>
      </w:pPr>
    </w:p>
    <w:p w:rsidR="00170C98" w:rsidRPr="00203DCE" w:rsidRDefault="00170C98" w:rsidP="00170C98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Pertes de charge dans un circuit hydraulique.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2-1  Types de circuits hydrauliques en chauffage.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2-1-1   Distribution verticale.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         2-1-1-1  Alimentation en parapluie.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         2-1-1-2  Alimentation classique.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2-1-2   Distribution horizontale.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>2-2  Calcul des pertes de charge.</w:t>
      </w:r>
      <w:bookmarkStart w:id="0" w:name="_GoBack"/>
      <w:bookmarkEnd w:id="0"/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2-2-1  Pertes de charge linéaire.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2-2-2  Pertes de charge particulières.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        2-2-2-1  Coudes.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        2-2-2-2  Tés.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           2-2-2-3  Robinetterie.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203DCE">
        <w:rPr>
          <w:rFonts w:ascii="Helv" w:hAnsi="Helv"/>
          <w:color w:val="FF0000"/>
          <w:sz w:val="22"/>
          <w:szCs w:val="26"/>
          <w:lang w:val="fr-FR"/>
        </w:rPr>
        <w:t xml:space="preserve">        2-2-3  Pertes de charge totale d'un réseau.</w:t>
      </w:r>
    </w:p>
    <w:p w:rsidR="00170C98" w:rsidRPr="00203DCE" w:rsidRDefault="00170C98" w:rsidP="00170C98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70C98" w:rsidRPr="00203DCE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70C98" w:rsidRPr="00203DCE" w:rsidRDefault="00170C98" w:rsidP="00170C98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</w:rPr>
      </w:pPr>
      <w:proofErr w:type="spellStart"/>
      <w:r w:rsidRPr="00203DCE">
        <w:rPr>
          <w:rFonts w:ascii="Helv" w:hAnsi="Helv"/>
          <w:color w:val="FF0000"/>
          <w:sz w:val="22"/>
          <w:szCs w:val="26"/>
        </w:rPr>
        <w:t>Utilité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Pr="00203DCE" w:rsidRDefault="00170C98" w:rsidP="00170C98">
      <w:pPr>
        <w:pStyle w:val="ListParagraph"/>
        <w:spacing w:line="240" w:lineRule="exact"/>
        <w:ind w:left="218"/>
        <w:jc w:val="both"/>
        <w:rPr>
          <w:rFonts w:ascii="Helv" w:hAnsi="Helv"/>
          <w:color w:val="FF0000"/>
          <w:sz w:val="22"/>
          <w:szCs w:val="26"/>
        </w:rPr>
      </w:pPr>
      <w:r w:rsidRPr="00203DCE">
        <w:rPr>
          <w:rFonts w:ascii="Helv" w:hAnsi="Helv"/>
          <w:color w:val="FF0000"/>
          <w:sz w:val="22"/>
          <w:szCs w:val="26"/>
        </w:rPr>
        <w:t>3-</w:t>
      </w:r>
      <w:proofErr w:type="gramStart"/>
      <w:r w:rsidRPr="00203DCE">
        <w:rPr>
          <w:rFonts w:ascii="Helv" w:hAnsi="Helv"/>
          <w:color w:val="FF0000"/>
          <w:sz w:val="22"/>
          <w:szCs w:val="26"/>
        </w:rPr>
        <w:t xml:space="preserve">1 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Dimensionnement</w:t>
      </w:r>
      <w:proofErr w:type="spellEnd"/>
      <w:proofErr w:type="gramEnd"/>
      <w:r w:rsidRPr="00203DCE">
        <w:rPr>
          <w:rFonts w:ascii="Helv" w:hAnsi="Helv"/>
          <w:color w:val="FF0000"/>
          <w:sz w:val="22"/>
          <w:szCs w:val="26"/>
        </w:rPr>
        <w:t xml:space="preserve"> de le </w:t>
      </w:r>
      <w:proofErr w:type="spellStart"/>
      <w:r w:rsidRPr="00203DCE">
        <w:rPr>
          <w:rFonts w:ascii="Helv" w:hAnsi="Helv"/>
          <w:color w:val="FF0000"/>
          <w:sz w:val="22"/>
          <w:szCs w:val="26"/>
        </w:rPr>
        <w:t>pompe</w:t>
      </w:r>
      <w:proofErr w:type="spellEnd"/>
      <w:r w:rsidRPr="00203DCE">
        <w:rPr>
          <w:rFonts w:ascii="Helv" w:hAnsi="Helv"/>
          <w:color w:val="FF0000"/>
          <w:sz w:val="22"/>
          <w:szCs w:val="26"/>
        </w:rPr>
        <w:t>.</w:t>
      </w:r>
    </w:p>
    <w:p w:rsidR="00170C98" w:rsidRDefault="00170C98" w:rsidP="00170C9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233EF6" w:rsidRDefault="00233EF6" w:rsidP="00233EF6">
      <w:pPr>
        <w:tabs>
          <w:tab w:val="left" w:pos="3931"/>
        </w:tabs>
        <w:bidi w:val="0"/>
        <w:spacing w:line="240" w:lineRule="exact"/>
        <w:rPr>
          <w:rFonts w:ascii="Helv" w:hAnsi="Helv"/>
          <w:sz w:val="22"/>
          <w:szCs w:val="26"/>
          <w:rtl/>
        </w:rPr>
      </w:pPr>
    </w:p>
    <w:p w:rsidR="0099797F" w:rsidRDefault="0099797F" w:rsidP="0099797F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99797F" w:rsidRDefault="0099797F" w:rsidP="0099797F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99797F" w:rsidRDefault="0099797F" w:rsidP="0099797F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99797F" w:rsidRDefault="0099797F" w:rsidP="0099797F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99797F" w:rsidRDefault="0099797F" w:rsidP="0099797F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p w:rsidR="00170C98" w:rsidRPr="008E07AD" w:rsidRDefault="00170C98" w:rsidP="00170C98">
      <w:pPr>
        <w:tabs>
          <w:tab w:val="right" w:pos="284"/>
          <w:tab w:val="right" w:pos="426"/>
        </w:tabs>
        <w:bidi w:val="0"/>
        <w:spacing w:line="240" w:lineRule="exact"/>
        <w:jc w:val="both"/>
        <w:rPr>
          <w:rFonts w:ascii="Helv" w:hAnsi="Helv"/>
          <w:sz w:val="22"/>
          <w:szCs w:val="26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33EF6" w:rsidTr="008237EE">
        <w:tc>
          <w:tcPr>
            <w:tcW w:w="8522" w:type="dxa"/>
          </w:tcPr>
          <w:p w:rsidR="00233EF6" w:rsidRPr="00095454" w:rsidRDefault="00233EF6" w:rsidP="008237E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233EF6" w:rsidTr="008237EE">
        <w:tc>
          <w:tcPr>
            <w:tcW w:w="8522" w:type="dxa"/>
          </w:tcPr>
          <w:p w:rsidR="00233EF6" w:rsidRPr="00095454" w:rsidRDefault="00233EF6" w:rsidP="008237E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33EF6" w:rsidTr="008237EE">
        <w:tc>
          <w:tcPr>
            <w:tcW w:w="8522" w:type="dxa"/>
          </w:tcPr>
          <w:p w:rsidR="00233EF6" w:rsidRPr="00095454" w:rsidRDefault="00233EF6" w:rsidP="008237EE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Distribution des </w:t>
            </w:r>
            <w:proofErr w:type="spellStart"/>
            <w:r>
              <w:rPr>
                <w:b/>
                <w:bCs/>
                <w:lang w:bidi="ar-LB"/>
              </w:rPr>
              <w:t>fluides</w:t>
            </w:r>
            <w:proofErr w:type="spellEnd"/>
          </w:p>
        </w:tc>
      </w:tr>
    </w:tbl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233EF6" w:rsidRDefault="00233EF6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</w:p>
    <w:p w:rsidR="00170C98" w:rsidRDefault="00170C98" w:rsidP="00170C98">
      <w:pPr>
        <w:pStyle w:val="ListParagraph"/>
        <w:spacing w:line="240" w:lineRule="exact"/>
        <w:ind w:left="218"/>
        <w:jc w:val="both"/>
        <w:rPr>
          <w:rFonts w:ascii="Arial" w:hAnsi="Arial"/>
          <w:b/>
          <w:bCs/>
          <w:szCs w:val="28"/>
        </w:rPr>
      </w:pPr>
      <w:proofErr w:type="gramStart"/>
      <w:r>
        <w:rPr>
          <w:rFonts w:ascii="Arial" w:hAnsi="Arial"/>
          <w:b/>
          <w:bCs/>
          <w:szCs w:val="28"/>
        </w:rPr>
        <w:t>METHODOLOGIE :</w:t>
      </w:r>
      <w:proofErr w:type="gramEnd"/>
    </w:p>
    <w:p w:rsidR="00170C98" w:rsidRDefault="00170C98" w:rsidP="00170C98">
      <w:pPr>
        <w:bidi w:val="0"/>
        <w:rPr>
          <w:rFonts w:ascii="Arial" w:hAnsi="Arial"/>
          <w:szCs w:val="28"/>
        </w:rPr>
      </w:pP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Distribuer aux élèves le contenu, l’horaire, et la modalité de l’évaluation, et les discuter en classe en écoutant leurs points de vue.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Expliquer en détail les formules sans ou avec les démonstrations.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Faire participer les élèves à la démonstration des formules en posant des questions.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Faire préparer par les élèves en classe et sous forme de devoirs à la maison des exercices et des problèmes comme application du cours.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Donner des exemples pratiques de la vie professionnelle tant que possible comme application directe de la matière.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Faire préparer par les élèves une feuille de papier résumé pour chaque chapitre qui sera corrigé à la séance suivante.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A la fin de chaque chapitre, faire poser des questions aux élèves dont la réponse sera vrai ou faux.</w:t>
      </w:r>
    </w:p>
    <w:p w:rsidR="00170C98" w:rsidRPr="00170C98" w:rsidRDefault="00170C98" w:rsidP="00170C9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170C98">
        <w:rPr>
          <w:rFonts w:ascii="Arial" w:hAnsi="Arial"/>
          <w:szCs w:val="28"/>
          <w:lang w:val="fr-FR"/>
        </w:rPr>
        <w:t>Insister sur la présentation des devoirs faits par les élèves.</w:t>
      </w:r>
    </w:p>
    <w:p w:rsidR="00170C98" w:rsidRPr="00170C98" w:rsidRDefault="00170C98" w:rsidP="00170C98">
      <w:pPr>
        <w:bidi w:val="0"/>
        <w:rPr>
          <w:rFonts w:ascii="Arial" w:hAnsi="Arial"/>
          <w:szCs w:val="28"/>
          <w:lang w:val="fr-FR"/>
        </w:rPr>
      </w:pPr>
    </w:p>
    <w:p w:rsidR="000B6D1D" w:rsidRDefault="000B6D1D" w:rsidP="00170C98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p w:rsidR="00233EF6" w:rsidRDefault="00233EF6" w:rsidP="00233EF6">
      <w:pPr>
        <w:bidi w:val="0"/>
        <w:rPr>
          <w:lang w:val="fr-FR" w:bidi="ar-LB"/>
        </w:rPr>
      </w:pPr>
    </w:p>
    <w:sectPr w:rsidR="00233EF6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83B" w:rsidRDefault="00E0083B" w:rsidP="00B40194">
      <w:r>
        <w:separator/>
      </w:r>
    </w:p>
  </w:endnote>
  <w:endnote w:type="continuationSeparator" w:id="0">
    <w:p w:rsidR="00E0083B" w:rsidRDefault="00E0083B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DC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83B" w:rsidRDefault="00E0083B" w:rsidP="00B40194">
      <w:r>
        <w:separator/>
      </w:r>
    </w:p>
  </w:footnote>
  <w:footnote w:type="continuationSeparator" w:id="0">
    <w:p w:rsidR="00E0083B" w:rsidRDefault="00E0083B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F4413"/>
    <w:rsid w:val="00112D5C"/>
    <w:rsid w:val="00113302"/>
    <w:rsid w:val="00114556"/>
    <w:rsid w:val="00116031"/>
    <w:rsid w:val="00120FFB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DCE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620E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F6CEE"/>
    <w:rsid w:val="00E0083B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76FCD-63C4-4ED5-B4A1-30AE59DC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4873</TotalTime>
  <Pages>1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122</cp:revision>
  <cp:lastPrinted>2017-06-28T15:44:00Z</cp:lastPrinted>
  <dcterms:created xsi:type="dcterms:W3CDTF">2016-04-19T11:36:00Z</dcterms:created>
  <dcterms:modified xsi:type="dcterms:W3CDTF">2020-10-01T16:17:00Z</dcterms:modified>
</cp:coreProperties>
</file>